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E6D" w:rsidRDefault="00312DBF">
      <w:pPr>
        <w:rPr>
          <w:rFonts w:ascii="Times New Roman" w:hAnsi="Times New Roman" w:cs="Times New Roman"/>
          <w:b/>
          <w:sz w:val="40"/>
          <w:szCs w:val="40"/>
        </w:rPr>
      </w:pPr>
      <w:r>
        <w:tab/>
      </w:r>
      <w:r>
        <w:tab/>
      </w:r>
      <w:r>
        <w:rPr>
          <w:rFonts w:ascii="Times New Roman" w:hAnsi="Times New Roman" w:cs="Times New Roman"/>
          <w:b/>
          <w:sz w:val="40"/>
          <w:szCs w:val="40"/>
        </w:rPr>
        <w:tab/>
      </w:r>
      <w:proofErr w:type="spellStart"/>
      <w:r w:rsidRPr="00312DBF">
        <w:rPr>
          <w:rFonts w:ascii="Times New Roman" w:hAnsi="Times New Roman" w:cs="Times New Roman"/>
          <w:b/>
          <w:sz w:val="40"/>
          <w:szCs w:val="40"/>
        </w:rPr>
        <w:t>Non verbal</w:t>
      </w:r>
      <w:proofErr w:type="spellEnd"/>
      <w:r w:rsidRPr="00312DBF">
        <w:rPr>
          <w:rFonts w:ascii="Times New Roman" w:hAnsi="Times New Roman" w:cs="Times New Roman"/>
          <w:b/>
          <w:sz w:val="40"/>
          <w:szCs w:val="40"/>
        </w:rPr>
        <w:t xml:space="preserve"> communication</w:t>
      </w:r>
    </w:p>
    <w:p w:rsidR="00312DBF" w:rsidRDefault="00312DBF">
      <w:pPr>
        <w:rPr>
          <w:rFonts w:ascii="Times New Roman" w:hAnsi="Times New Roman" w:cs="Times New Roman"/>
          <w:b/>
          <w:sz w:val="28"/>
          <w:szCs w:val="28"/>
        </w:rPr>
      </w:pPr>
      <w:r>
        <w:rPr>
          <w:rFonts w:ascii="Times New Roman" w:hAnsi="Times New Roman" w:cs="Times New Roman"/>
          <w:b/>
          <w:sz w:val="28"/>
          <w:szCs w:val="28"/>
        </w:rPr>
        <w:t>Definition</w:t>
      </w:r>
    </w:p>
    <w:p w:rsidR="00312DBF" w:rsidRDefault="00312DBF">
      <w:pPr>
        <w:rPr>
          <w:rFonts w:ascii="Times New Roman" w:hAnsi="Times New Roman" w:cs="Times New Roman"/>
          <w:sz w:val="24"/>
          <w:szCs w:val="24"/>
        </w:rPr>
      </w:pPr>
      <w:r w:rsidRPr="00312DBF">
        <w:rPr>
          <w:rFonts w:ascii="Times New Roman" w:hAnsi="Times New Roman" w:cs="Times New Roman"/>
          <w:sz w:val="24"/>
          <w:szCs w:val="24"/>
        </w:rPr>
        <w:t>Nonverbal communication is the transmission of message or signals through a nonverbal platform such as eye contact, facial expressions, gestures, postures and the distance between two individuals.</w:t>
      </w:r>
    </w:p>
    <w:p w:rsidR="00312DBF" w:rsidRDefault="00312D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Or</w:t>
      </w:r>
    </w:p>
    <w:p w:rsidR="00312DBF" w:rsidRDefault="00312DBF">
      <w:pPr>
        <w:rPr>
          <w:rFonts w:ascii="Times New Roman" w:hAnsi="Times New Roman" w:cs="Times New Roman"/>
          <w:sz w:val="24"/>
          <w:szCs w:val="24"/>
        </w:rPr>
      </w:pPr>
      <w:r>
        <w:rPr>
          <w:rFonts w:ascii="Times New Roman" w:hAnsi="Times New Roman" w:cs="Times New Roman"/>
          <w:sz w:val="24"/>
          <w:szCs w:val="24"/>
        </w:rPr>
        <w:t xml:space="preserve">The nonverbal communication is the process of conveying message without the use of words either written or spoken. In other words any communication </w:t>
      </w:r>
      <w:proofErr w:type="spellStart"/>
      <w:r>
        <w:rPr>
          <w:rFonts w:ascii="Times New Roman" w:hAnsi="Times New Roman" w:cs="Times New Roman"/>
          <w:sz w:val="24"/>
          <w:szCs w:val="24"/>
        </w:rPr>
        <w:t>mnade</w:t>
      </w:r>
      <w:proofErr w:type="spellEnd"/>
      <w:r>
        <w:rPr>
          <w:rFonts w:ascii="Times New Roman" w:hAnsi="Times New Roman" w:cs="Times New Roman"/>
          <w:sz w:val="24"/>
          <w:szCs w:val="24"/>
        </w:rPr>
        <w:t xml:space="preserve"> between two or more persons through the use of facial expressions, hand movements, body language, postures and gestures is called as nonverbal communication.</w:t>
      </w:r>
    </w:p>
    <w:p w:rsidR="00312DBF" w:rsidRDefault="00312DBF">
      <w:pPr>
        <w:rPr>
          <w:rFonts w:ascii="Times New Roman" w:hAnsi="Times New Roman" w:cs="Times New Roman"/>
          <w:b/>
          <w:sz w:val="28"/>
          <w:szCs w:val="2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312DBF">
        <w:rPr>
          <w:rFonts w:ascii="Times New Roman" w:hAnsi="Times New Roman" w:cs="Times New Roman"/>
          <w:b/>
          <w:sz w:val="28"/>
          <w:szCs w:val="28"/>
        </w:rPr>
        <w:t>Roles of nonverbal communication</w:t>
      </w:r>
    </w:p>
    <w:p w:rsidR="00312DBF" w:rsidRDefault="00312DBF">
      <w:pPr>
        <w:rPr>
          <w:rFonts w:ascii="Times New Roman" w:hAnsi="Times New Roman" w:cs="Times New Roman"/>
          <w:b/>
          <w:sz w:val="24"/>
          <w:szCs w:val="24"/>
        </w:rPr>
      </w:pPr>
      <w:proofErr w:type="spellStart"/>
      <w:r>
        <w:rPr>
          <w:rFonts w:ascii="Times New Roman" w:hAnsi="Times New Roman" w:cs="Times New Roman"/>
          <w:b/>
          <w:sz w:val="24"/>
          <w:szCs w:val="24"/>
        </w:rPr>
        <w:t>Repitition</w:t>
      </w:r>
      <w:proofErr w:type="spellEnd"/>
      <w:r>
        <w:rPr>
          <w:rFonts w:ascii="Times New Roman" w:hAnsi="Times New Roman" w:cs="Times New Roman"/>
          <w:b/>
          <w:sz w:val="24"/>
          <w:szCs w:val="24"/>
        </w:rPr>
        <w:t>:</w:t>
      </w:r>
    </w:p>
    <w:p w:rsidR="00312DBF" w:rsidRDefault="00312DBF">
      <w:pPr>
        <w:rPr>
          <w:rFonts w:ascii="Times New Roman" w:hAnsi="Times New Roman" w:cs="Times New Roman"/>
          <w:sz w:val="24"/>
          <w:szCs w:val="24"/>
        </w:rPr>
      </w:pPr>
      <w:r w:rsidRPr="00312DBF">
        <w:rPr>
          <w:rFonts w:ascii="Times New Roman" w:hAnsi="Times New Roman" w:cs="Times New Roman"/>
          <w:sz w:val="24"/>
          <w:szCs w:val="24"/>
        </w:rPr>
        <w:t xml:space="preserve">It repeats and often strengthens </w:t>
      </w:r>
      <w:r>
        <w:rPr>
          <w:rFonts w:ascii="Times New Roman" w:hAnsi="Times New Roman" w:cs="Times New Roman"/>
          <w:sz w:val="24"/>
          <w:szCs w:val="24"/>
        </w:rPr>
        <w:t>the message you are making verbally.</w:t>
      </w:r>
    </w:p>
    <w:p w:rsidR="00312DBF" w:rsidRDefault="00312DBF">
      <w:pPr>
        <w:rPr>
          <w:rFonts w:ascii="Times New Roman" w:hAnsi="Times New Roman" w:cs="Times New Roman"/>
          <w:b/>
          <w:sz w:val="24"/>
          <w:szCs w:val="24"/>
        </w:rPr>
      </w:pPr>
      <w:r>
        <w:rPr>
          <w:rFonts w:ascii="Times New Roman" w:hAnsi="Times New Roman" w:cs="Times New Roman"/>
          <w:b/>
          <w:sz w:val="24"/>
          <w:szCs w:val="24"/>
        </w:rPr>
        <w:t>Contradiction:</w:t>
      </w:r>
    </w:p>
    <w:p w:rsidR="00312DBF" w:rsidRDefault="00312DBF">
      <w:pPr>
        <w:rPr>
          <w:rFonts w:ascii="Times New Roman" w:hAnsi="Times New Roman" w:cs="Times New Roman"/>
          <w:sz w:val="24"/>
          <w:szCs w:val="24"/>
        </w:rPr>
      </w:pPr>
      <w:r w:rsidRPr="006F5301">
        <w:rPr>
          <w:rFonts w:ascii="Times New Roman" w:hAnsi="Times New Roman" w:cs="Times New Roman"/>
          <w:sz w:val="24"/>
          <w:szCs w:val="24"/>
        </w:rPr>
        <w:t xml:space="preserve">It can contradict </w:t>
      </w:r>
      <w:r w:rsidR="006F5301">
        <w:rPr>
          <w:rFonts w:ascii="Times New Roman" w:hAnsi="Times New Roman" w:cs="Times New Roman"/>
          <w:sz w:val="24"/>
          <w:szCs w:val="24"/>
        </w:rPr>
        <w:t>the message you are trying to convey, thus indicating to your listener that you may not be telling the truth.</w:t>
      </w:r>
    </w:p>
    <w:p w:rsidR="006F5301" w:rsidRDefault="006F5301">
      <w:pPr>
        <w:rPr>
          <w:rFonts w:ascii="Times New Roman" w:hAnsi="Times New Roman" w:cs="Times New Roman"/>
          <w:b/>
          <w:sz w:val="24"/>
          <w:szCs w:val="24"/>
        </w:rPr>
      </w:pPr>
      <w:r>
        <w:rPr>
          <w:rFonts w:ascii="Times New Roman" w:hAnsi="Times New Roman" w:cs="Times New Roman"/>
          <w:b/>
          <w:sz w:val="24"/>
          <w:szCs w:val="24"/>
        </w:rPr>
        <w:t>Substitution:</w:t>
      </w:r>
    </w:p>
    <w:p w:rsidR="006F5301" w:rsidRDefault="006F5301">
      <w:pPr>
        <w:rPr>
          <w:rFonts w:ascii="Times New Roman" w:hAnsi="Times New Roman" w:cs="Times New Roman"/>
          <w:sz w:val="24"/>
          <w:szCs w:val="24"/>
        </w:rPr>
      </w:pPr>
      <w:r>
        <w:rPr>
          <w:rFonts w:ascii="Times New Roman" w:hAnsi="Times New Roman" w:cs="Times New Roman"/>
          <w:sz w:val="24"/>
          <w:szCs w:val="24"/>
        </w:rPr>
        <w:t>It can substitute for a verbal message. For example your facial expression often conveys a far more vivid message the words ever can.</w:t>
      </w:r>
    </w:p>
    <w:p w:rsidR="006F5301" w:rsidRDefault="006F5301">
      <w:pPr>
        <w:rPr>
          <w:rFonts w:ascii="Times New Roman" w:hAnsi="Times New Roman" w:cs="Times New Roman"/>
          <w:b/>
          <w:sz w:val="24"/>
          <w:szCs w:val="24"/>
        </w:rPr>
      </w:pPr>
      <w:r>
        <w:rPr>
          <w:rFonts w:ascii="Times New Roman" w:hAnsi="Times New Roman" w:cs="Times New Roman"/>
          <w:b/>
          <w:sz w:val="24"/>
          <w:szCs w:val="24"/>
        </w:rPr>
        <w:t>Complementing:</w:t>
      </w:r>
    </w:p>
    <w:p w:rsidR="006F5301" w:rsidRDefault="00FD6C1F">
      <w:pPr>
        <w:rPr>
          <w:rFonts w:ascii="Times New Roman" w:hAnsi="Times New Roman" w:cs="Times New Roman"/>
          <w:sz w:val="24"/>
          <w:szCs w:val="24"/>
        </w:rPr>
      </w:pPr>
      <w:r>
        <w:rPr>
          <w:rFonts w:ascii="Times New Roman" w:hAnsi="Times New Roman" w:cs="Times New Roman"/>
          <w:sz w:val="24"/>
          <w:szCs w:val="24"/>
        </w:rPr>
        <w:t>It may add to or compliment your verbal message. As a boss, if you pat an employee on the back in addition to giving praise, it can increase the impact of your message.</w:t>
      </w:r>
    </w:p>
    <w:p w:rsidR="00FD6C1F" w:rsidRDefault="00FD6C1F">
      <w:pPr>
        <w:rPr>
          <w:rFonts w:ascii="Times New Roman" w:hAnsi="Times New Roman" w:cs="Times New Roman"/>
          <w:b/>
          <w:sz w:val="24"/>
          <w:szCs w:val="24"/>
        </w:rPr>
      </w:pPr>
      <w:r>
        <w:rPr>
          <w:rFonts w:ascii="Times New Roman" w:hAnsi="Times New Roman" w:cs="Times New Roman"/>
          <w:b/>
          <w:sz w:val="24"/>
          <w:szCs w:val="24"/>
        </w:rPr>
        <w:t>Accenting:</w:t>
      </w:r>
    </w:p>
    <w:p w:rsidR="00FD6C1F" w:rsidRDefault="00FD6C1F">
      <w:pPr>
        <w:rPr>
          <w:rFonts w:ascii="Times New Roman" w:hAnsi="Times New Roman" w:cs="Times New Roman"/>
          <w:sz w:val="24"/>
          <w:szCs w:val="24"/>
        </w:rPr>
      </w:pPr>
      <w:r w:rsidRPr="00FD6C1F">
        <w:rPr>
          <w:rFonts w:ascii="Times New Roman" w:hAnsi="Times New Roman" w:cs="Times New Roman"/>
          <w:sz w:val="24"/>
          <w:szCs w:val="24"/>
        </w:rPr>
        <w:t>It may accent</w:t>
      </w:r>
      <w:r>
        <w:rPr>
          <w:rFonts w:ascii="Times New Roman" w:hAnsi="Times New Roman" w:cs="Times New Roman"/>
          <w:sz w:val="24"/>
          <w:szCs w:val="24"/>
        </w:rPr>
        <w:t xml:space="preserve"> or underline a verbal message. Pounding the table for example, can underline the importance of your message.</w:t>
      </w:r>
    </w:p>
    <w:p w:rsidR="00CC0316" w:rsidRDefault="00FD6C1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CC0316" w:rsidRDefault="00CC0316">
      <w:pPr>
        <w:rPr>
          <w:rFonts w:ascii="Times New Roman" w:hAnsi="Times New Roman" w:cs="Times New Roman"/>
          <w:sz w:val="24"/>
          <w:szCs w:val="24"/>
        </w:rPr>
      </w:pPr>
    </w:p>
    <w:p w:rsidR="00CC0316" w:rsidRDefault="00CC0316">
      <w:pPr>
        <w:rPr>
          <w:rFonts w:ascii="Times New Roman" w:hAnsi="Times New Roman" w:cs="Times New Roman"/>
          <w:sz w:val="24"/>
          <w:szCs w:val="24"/>
        </w:rPr>
      </w:pPr>
    </w:p>
    <w:p w:rsidR="00FD6C1F" w:rsidRDefault="00FD6C1F" w:rsidP="00CC0316">
      <w:pPr>
        <w:ind w:left="2160" w:firstLine="720"/>
        <w:rPr>
          <w:rFonts w:ascii="Times New Roman" w:hAnsi="Times New Roman" w:cs="Times New Roman"/>
          <w:b/>
          <w:sz w:val="28"/>
          <w:szCs w:val="28"/>
        </w:rPr>
      </w:pPr>
      <w:r w:rsidRPr="00FD6C1F">
        <w:rPr>
          <w:rFonts w:ascii="Times New Roman" w:hAnsi="Times New Roman" w:cs="Times New Roman"/>
          <w:b/>
          <w:sz w:val="28"/>
          <w:szCs w:val="28"/>
        </w:rPr>
        <w:lastRenderedPageBreak/>
        <w:t>Types of nonverbal communication</w:t>
      </w:r>
    </w:p>
    <w:p w:rsidR="00FD6C1F" w:rsidRDefault="00FD6C1F" w:rsidP="00FD6C1F">
      <w:pPr>
        <w:pStyle w:val="ListParagraph"/>
        <w:numPr>
          <w:ilvl w:val="0"/>
          <w:numId w:val="3"/>
        </w:numPr>
        <w:rPr>
          <w:rFonts w:ascii="Times New Roman" w:hAnsi="Times New Roman" w:cs="Times New Roman"/>
          <w:b/>
          <w:sz w:val="28"/>
          <w:szCs w:val="28"/>
        </w:rPr>
      </w:pPr>
      <w:r>
        <w:rPr>
          <w:rFonts w:ascii="Times New Roman" w:hAnsi="Times New Roman" w:cs="Times New Roman"/>
          <w:b/>
          <w:sz w:val="28"/>
          <w:szCs w:val="28"/>
        </w:rPr>
        <w:t>Kinesics</w:t>
      </w:r>
    </w:p>
    <w:p w:rsidR="00FD6C1F" w:rsidRDefault="00FD6C1F" w:rsidP="00FD6C1F">
      <w:pPr>
        <w:pStyle w:val="ListParagraph"/>
        <w:rPr>
          <w:rFonts w:ascii="Times New Roman" w:hAnsi="Times New Roman" w:cs="Times New Roman"/>
          <w:sz w:val="24"/>
          <w:szCs w:val="24"/>
          <w:shd w:val="clear" w:color="auto" w:fill="FFFFFF"/>
        </w:rPr>
      </w:pPr>
      <w:r w:rsidRPr="00DF7ECB">
        <w:rPr>
          <w:rFonts w:ascii="Times New Roman" w:hAnsi="Times New Roman" w:cs="Times New Roman"/>
          <w:bCs/>
          <w:sz w:val="24"/>
          <w:szCs w:val="24"/>
          <w:shd w:val="clear" w:color="auto" w:fill="FFFFFF"/>
        </w:rPr>
        <w:t>Kinesics</w:t>
      </w:r>
      <w:r w:rsidRPr="00CC0316">
        <w:rPr>
          <w:rFonts w:ascii="Times New Roman" w:hAnsi="Times New Roman" w:cs="Times New Roman"/>
          <w:sz w:val="24"/>
          <w:szCs w:val="24"/>
          <w:shd w:val="clear" w:color="auto" w:fill="FFFFFF"/>
        </w:rPr>
        <w:t> is the interpretation of body motion </w:t>
      </w:r>
      <w:r w:rsidRPr="00CC0316">
        <w:rPr>
          <w:rFonts w:ascii="Times New Roman" w:hAnsi="Times New Roman" w:cs="Times New Roman"/>
          <w:b/>
          <w:bCs/>
          <w:sz w:val="24"/>
          <w:szCs w:val="24"/>
          <w:shd w:val="clear" w:color="auto" w:fill="FFFFFF"/>
        </w:rPr>
        <w:t>c</w:t>
      </w:r>
      <w:r w:rsidRPr="00DF7ECB">
        <w:rPr>
          <w:rFonts w:ascii="Times New Roman" w:hAnsi="Times New Roman" w:cs="Times New Roman"/>
          <w:bCs/>
          <w:sz w:val="24"/>
          <w:szCs w:val="24"/>
          <w:shd w:val="clear" w:color="auto" w:fill="FFFFFF"/>
        </w:rPr>
        <w:t>ommunication</w:t>
      </w:r>
      <w:r w:rsidRPr="00CC0316">
        <w:rPr>
          <w:rFonts w:ascii="Times New Roman" w:hAnsi="Times New Roman" w:cs="Times New Roman"/>
          <w:sz w:val="24"/>
          <w:szCs w:val="24"/>
          <w:shd w:val="clear" w:color="auto" w:fill="FFFFFF"/>
        </w:rPr>
        <w:t> such as facial expressions and gestures, nonverbal behavior related to movement of any part of the body or the body as a whole.</w:t>
      </w:r>
    </w:p>
    <w:p w:rsidR="00CC0316" w:rsidRPr="00CC0316" w:rsidRDefault="00CC0316" w:rsidP="00CC0316">
      <w:pPr>
        <w:pStyle w:val="ListParagraph"/>
        <w:numPr>
          <w:ilvl w:val="0"/>
          <w:numId w:val="3"/>
        </w:numPr>
        <w:rPr>
          <w:rFonts w:ascii="Times New Roman" w:hAnsi="Times New Roman" w:cs="Times New Roman"/>
          <w:b/>
          <w:sz w:val="28"/>
          <w:szCs w:val="28"/>
        </w:rPr>
      </w:pPr>
      <w:r w:rsidRPr="00CC0316">
        <w:rPr>
          <w:rFonts w:ascii="Times New Roman" w:hAnsi="Times New Roman" w:cs="Times New Roman"/>
          <w:b/>
          <w:bCs/>
          <w:sz w:val="28"/>
          <w:szCs w:val="28"/>
          <w:shd w:val="clear" w:color="auto" w:fill="FFFFFF"/>
        </w:rPr>
        <w:t xml:space="preserve">Artifacts </w:t>
      </w:r>
    </w:p>
    <w:p w:rsidR="00CC0316" w:rsidRDefault="00CC0316" w:rsidP="00CC0316">
      <w:pPr>
        <w:pStyle w:val="ListParagraph"/>
        <w:rPr>
          <w:rFonts w:ascii="Times New Roman" w:hAnsi="Times New Roman" w:cs="Times New Roman"/>
          <w:sz w:val="24"/>
          <w:szCs w:val="24"/>
          <w:shd w:val="clear" w:color="auto" w:fill="FFFFFF"/>
        </w:rPr>
      </w:pPr>
      <w:proofErr w:type="gramStart"/>
      <w:r w:rsidRPr="00CC0316">
        <w:rPr>
          <w:rFonts w:ascii="Times New Roman" w:hAnsi="Times New Roman" w:cs="Times New Roman"/>
          <w:sz w:val="24"/>
          <w:szCs w:val="24"/>
          <w:shd w:val="clear" w:color="auto" w:fill="FFFFFF"/>
        </w:rPr>
        <w:t>The Basics of Human </w:t>
      </w:r>
      <w:r w:rsidRPr="00DF7ECB">
        <w:rPr>
          <w:rFonts w:ascii="Times New Roman" w:hAnsi="Times New Roman" w:cs="Times New Roman"/>
          <w:bCs/>
          <w:sz w:val="24"/>
          <w:szCs w:val="24"/>
          <w:shd w:val="clear" w:color="auto" w:fill="FFFFFF"/>
        </w:rPr>
        <w:t>Communication</w:t>
      </w:r>
      <w:r w:rsidRPr="00DF7ECB">
        <w:rPr>
          <w:rFonts w:ascii="Times New Roman" w:hAnsi="Times New Roman" w:cs="Times New Roman"/>
          <w:sz w:val="24"/>
          <w:szCs w:val="24"/>
          <w:shd w:val="clear" w:color="auto" w:fill="FFFFFF"/>
        </w:rPr>
        <w:t>.</w:t>
      </w:r>
      <w:proofErr w:type="gramEnd"/>
      <w:r w:rsidRPr="00DF7ECB">
        <w:rPr>
          <w:rFonts w:ascii="Times New Roman" w:hAnsi="Times New Roman" w:cs="Times New Roman"/>
          <w:sz w:val="24"/>
          <w:szCs w:val="24"/>
          <w:shd w:val="clear" w:color="auto" w:fill="FFFFFF"/>
        </w:rPr>
        <w:t> </w:t>
      </w:r>
      <w:r w:rsidRPr="00DF7ECB">
        <w:rPr>
          <w:rFonts w:ascii="Times New Roman" w:hAnsi="Times New Roman" w:cs="Times New Roman"/>
          <w:bCs/>
          <w:sz w:val="24"/>
          <w:szCs w:val="24"/>
          <w:shd w:val="clear" w:color="auto" w:fill="FFFFFF"/>
        </w:rPr>
        <w:t>Artifacts</w:t>
      </w:r>
      <w:r w:rsidRPr="00DF7ECB">
        <w:rPr>
          <w:rFonts w:ascii="Times New Roman" w:hAnsi="Times New Roman" w:cs="Times New Roman"/>
          <w:sz w:val="24"/>
          <w:szCs w:val="24"/>
          <w:shd w:val="clear" w:color="auto" w:fill="FFFFFF"/>
        </w:rPr>
        <w:t> </w:t>
      </w:r>
      <w:r w:rsidRPr="00CC0316">
        <w:rPr>
          <w:rFonts w:ascii="Times New Roman" w:hAnsi="Times New Roman" w:cs="Times New Roman"/>
          <w:sz w:val="24"/>
          <w:szCs w:val="24"/>
          <w:shd w:val="clear" w:color="auto" w:fill="FFFFFF"/>
        </w:rPr>
        <w:t xml:space="preserve">are physical objects, such as clothing, homes, and </w:t>
      </w:r>
      <w:proofErr w:type="gramStart"/>
      <w:r w:rsidRPr="00CC0316">
        <w:rPr>
          <w:rFonts w:ascii="Times New Roman" w:hAnsi="Times New Roman" w:cs="Times New Roman"/>
          <w:sz w:val="24"/>
          <w:szCs w:val="24"/>
          <w:shd w:val="clear" w:color="auto" w:fill="FFFFFF"/>
        </w:rPr>
        <w:t>cars, that</w:t>
      </w:r>
      <w:proofErr w:type="gramEnd"/>
      <w:r w:rsidRPr="00CC0316">
        <w:rPr>
          <w:rFonts w:ascii="Times New Roman" w:hAnsi="Times New Roman" w:cs="Times New Roman"/>
          <w:sz w:val="24"/>
          <w:szCs w:val="24"/>
          <w:shd w:val="clear" w:color="auto" w:fill="FFFFFF"/>
        </w:rPr>
        <w:t xml:space="preserve"> indicate to others a person's personal and social beliefs and habits.</w:t>
      </w:r>
    </w:p>
    <w:p w:rsidR="00CC0316" w:rsidRPr="00CC0316" w:rsidRDefault="00CC0316" w:rsidP="00CC0316">
      <w:pPr>
        <w:pStyle w:val="ListParagraph"/>
        <w:numPr>
          <w:ilvl w:val="0"/>
          <w:numId w:val="3"/>
        </w:numPr>
        <w:rPr>
          <w:rFonts w:ascii="Times New Roman" w:hAnsi="Times New Roman" w:cs="Times New Roman"/>
          <w:b/>
          <w:sz w:val="28"/>
          <w:szCs w:val="28"/>
        </w:rPr>
      </w:pPr>
      <w:r w:rsidRPr="00CC0316">
        <w:rPr>
          <w:rFonts w:ascii="Times New Roman" w:hAnsi="Times New Roman" w:cs="Times New Roman"/>
          <w:b/>
          <w:sz w:val="28"/>
          <w:szCs w:val="28"/>
          <w:shd w:val="clear" w:color="auto" w:fill="FFFFFF"/>
        </w:rPr>
        <w:t>Proxemics</w:t>
      </w:r>
    </w:p>
    <w:p w:rsidR="00CC0316" w:rsidRDefault="00CC0316" w:rsidP="00CC0316">
      <w:pPr>
        <w:pStyle w:val="ListParagraph"/>
        <w:rPr>
          <w:rFonts w:ascii="Times New Roman" w:hAnsi="Times New Roman" w:cs="Times New Roman"/>
          <w:sz w:val="24"/>
          <w:szCs w:val="24"/>
          <w:shd w:val="clear" w:color="auto" w:fill="FFFFFF"/>
        </w:rPr>
      </w:pPr>
      <w:r w:rsidRPr="00DF7ECB">
        <w:rPr>
          <w:rFonts w:ascii="Times New Roman" w:hAnsi="Times New Roman" w:cs="Times New Roman"/>
          <w:bCs/>
          <w:sz w:val="24"/>
          <w:szCs w:val="24"/>
          <w:shd w:val="clear" w:color="auto" w:fill="FFFFFF"/>
        </w:rPr>
        <w:t>Proxemics</w:t>
      </w:r>
      <w:r w:rsidRPr="00DF7ECB">
        <w:rPr>
          <w:rFonts w:ascii="Times New Roman" w:hAnsi="Times New Roman" w:cs="Times New Roman"/>
          <w:sz w:val="24"/>
          <w:szCs w:val="24"/>
          <w:shd w:val="clear" w:color="auto" w:fill="FFFFFF"/>
        </w:rPr>
        <w:t> </w:t>
      </w:r>
      <w:r w:rsidRPr="00CC0316">
        <w:rPr>
          <w:rFonts w:ascii="Times New Roman" w:hAnsi="Times New Roman" w:cs="Times New Roman"/>
          <w:sz w:val="24"/>
          <w:szCs w:val="24"/>
          <w:shd w:val="clear" w:color="auto" w:fill="FFFFFF"/>
        </w:rPr>
        <w:t>is the study of people's territory, and the implications of space in relationships with others. 'Territory' refers to how a person feels about their home or work space, and proxemics expands this definition to include a person's immediate environment.</w:t>
      </w:r>
    </w:p>
    <w:p w:rsidR="00CC0316" w:rsidRPr="00CC0316" w:rsidRDefault="00CC0316" w:rsidP="00CC0316">
      <w:pPr>
        <w:pStyle w:val="ListParagraph"/>
        <w:numPr>
          <w:ilvl w:val="0"/>
          <w:numId w:val="3"/>
        </w:numPr>
        <w:rPr>
          <w:rFonts w:ascii="Times New Roman" w:hAnsi="Times New Roman" w:cs="Times New Roman"/>
          <w:b/>
          <w:sz w:val="28"/>
          <w:szCs w:val="28"/>
        </w:rPr>
      </w:pPr>
      <w:proofErr w:type="spellStart"/>
      <w:r w:rsidRPr="00CC0316">
        <w:rPr>
          <w:rFonts w:ascii="Times New Roman" w:hAnsi="Times New Roman" w:cs="Times New Roman"/>
          <w:b/>
          <w:bCs/>
          <w:sz w:val="28"/>
          <w:szCs w:val="28"/>
          <w:shd w:val="clear" w:color="auto" w:fill="FFFFFF"/>
        </w:rPr>
        <w:t>Chronemics</w:t>
      </w:r>
      <w:proofErr w:type="spellEnd"/>
      <w:r w:rsidRPr="00CC0316">
        <w:rPr>
          <w:rFonts w:ascii="Times New Roman" w:hAnsi="Times New Roman" w:cs="Times New Roman"/>
          <w:b/>
          <w:bCs/>
          <w:sz w:val="28"/>
          <w:szCs w:val="28"/>
          <w:shd w:val="clear" w:color="auto" w:fill="FFFFFF"/>
        </w:rPr>
        <w:t xml:space="preserve"> </w:t>
      </w:r>
    </w:p>
    <w:p w:rsidR="00CC0316" w:rsidRDefault="00CC0316" w:rsidP="00CC0316">
      <w:pPr>
        <w:pStyle w:val="ListParagraph"/>
        <w:rPr>
          <w:rFonts w:ascii="Times New Roman" w:hAnsi="Times New Roman" w:cs="Times New Roman"/>
          <w:sz w:val="24"/>
          <w:szCs w:val="24"/>
          <w:shd w:val="clear" w:color="auto" w:fill="FFFFFF"/>
        </w:rPr>
      </w:pPr>
      <w:proofErr w:type="spellStart"/>
      <w:r w:rsidRPr="00DF7ECB">
        <w:rPr>
          <w:rFonts w:ascii="Times New Roman" w:hAnsi="Times New Roman" w:cs="Times New Roman"/>
          <w:bCs/>
          <w:sz w:val="24"/>
          <w:szCs w:val="24"/>
          <w:shd w:val="clear" w:color="auto" w:fill="FFFFFF"/>
        </w:rPr>
        <w:t>Chronemics</w:t>
      </w:r>
      <w:proofErr w:type="spellEnd"/>
      <w:r w:rsidRPr="00CC0316">
        <w:rPr>
          <w:rFonts w:ascii="Times New Roman" w:hAnsi="Times New Roman" w:cs="Times New Roman"/>
          <w:sz w:val="24"/>
          <w:szCs w:val="24"/>
          <w:shd w:val="clear" w:color="auto" w:fill="FFFFFF"/>
        </w:rPr>
        <w:t> is the study of the use of time in nonverbal </w:t>
      </w:r>
      <w:proofErr w:type="spellStart"/>
      <w:r w:rsidRPr="00DF7ECB">
        <w:rPr>
          <w:rFonts w:ascii="Times New Roman" w:hAnsi="Times New Roman" w:cs="Times New Roman"/>
          <w:bCs/>
          <w:sz w:val="24"/>
          <w:szCs w:val="24"/>
          <w:shd w:val="clear" w:color="auto" w:fill="FFFFFF"/>
        </w:rPr>
        <w:t>communication</w:t>
      </w:r>
      <w:r w:rsidRPr="00DF7ECB">
        <w:rPr>
          <w:rFonts w:ascii="Times New Roman" w:hAnsi="Times New Roman" w:cs="Times New Roman"/>
          <w:sz w:val="24"/>
          <w:szCs w:val="24"/>
          <w:shd w:val="clear" w:color="auto" w:fill="FFFFFF"/>
        </w:rPr>
        <w:t>.</w:t>
      </w:r>
      <w:r w:rsidRPr="00CC0316">
        <w:rPr>
          <w:rFonts w:ascii="Times New Roman" w:hAnsi="Times New Roman" w:cs="Times New Roman"/>
          <w:sz w:val="24"/>
          <w:szCs w:val="24"/>
          <w:shd w:val="clear" w:color="auto" w:fill="FFFFFF"/>
        </w:rPr>
        <w:t>Time</w:t>
      </w:r>
      <w:proofErr w:type="spellEnd"/>
      <w:r w:rsidRPr="00CC0316">
        <w:rPr>
          <w:rFonts w:ascii="Times New Roman" w:hAnsi="Times New Roman" w:cs="Times New Roman"/>
          <w:sz w:val="24"/>
          <w:szCs w:val="24"/>
          <w:shd w:val="clear" w:color="auto" w:fill="FFFFFF"/>
        </w:rPr>
        <w:t xml:space="preserve"> perceptions include punctuality, willingness to wait, and interactions. The use of time can affect lifestyles, daily agendas, speed of speech, movements and how long people are willing to listen.</w:t>
      </w:r>
    </w:p>
    <w:p w:rsidR="00CC0316" w:rsidRPr="00CC0316" w:rsidRDefault="00CC0316" w:rsidP="00CC0316">
      <w:pPr>
        <w:pStyle w:val="ListParagraph"/>
        <w:numPr>
          <w:ilvl w:val="0"/>
          <w:numId w:val="3"/>
        </w:numPr>
        <w:rPr>
          <w:rFonts w:ascii="Times New Roman" w:hAnsi="Times New Roman" w:cs="Times New Roman"/>
          <w:b/>
          <w:sz w:val="28"/>
          <w:szCs w:val="28"/>
        </w:rPr>
      </w:pPr>
      <w:proofErr w:type="spellStart"/>
      <w:r w:rsidRPr="00CC0316">
        <w:rPr>
          <w:rFonts w:ascii="Times New Roman" w:hAnsi="Times New Roman" w:cs="Times New Roman"/>
          <w:b/>
          <w:bCs/>
          <w:sz w:val="28"/>
          <w:szCs w:val="28"/>
          <w:shd w:val="clear" w:color="auto" w:fill="FFFFFF"/>
        </w:rPr>
        <w:t>Vocalics</w:t>
      </w:r>
      <w:proofErr w:type="spellEnd"/>
    </w:p>
    <w:p w:rsidR="00CC0316" w:rsidRDefault="00CC0316" w:rsidP="00CC0316">
      <w:pPr>
        <w:pStyle w:val="ListParagraph"/>
        <w:rPr>
          <w:rFonts w:ascii="Times New Roman" w:hAnsi="Times New Roman" w:cs="Times New Roman"/>
          <w:sz w:val="24"/>
          <w:szCs w:val="24"/>
        </w:rPr>
      </w:pPr>
      <w:proofErr w:type="spellStart"/>
      <w:r w:rsidRPr="00DF7ECB">
        <w:rPr>
          <w:rFonts w:ascii="Times New Roman" w:hAnsi="Times New Roman" w:cs="Times New Roman"/>
          <w:bCs/>
          <w:sz w:val="24"/>
          <w:szCs w:val="24"/>
        </w:rPr>
        <w:t>Vocalics</w:t>
      </w:r>
      <w:proofErr w:type="spellEnd"/>
      <w:r w:rsidRPr="00CC0316">
        <w:rPr>
          <w:rFonts w:ascii="Times New Roman" w:hAnsi="Times New Roman" w:cs="Times New Roman"/>
          <w:sz w:val="24"/>
          <w:szCs w:val="24"/>
        </w:rPr>
        <w:t xml:space="preserve"> is the study of the nonverbal uses of the voice that indicate emotion and provide cues as to how the message should be interpreted. Nonverbal cues can take many forms, including pitch, tone, </w:t>
      </w:r>
      <w:proofErr w:type="gramStart"/>
      <w:r w:rsidRPr="00CC0316">
        <w:rPr>
          <w:rFonts w:ascii="Times New Roman" w:hAnsi="Times New Roman" w:cs="Times New Roman"/>
          <w:sz w:val="24"/>
          <w:szCs w:val="24"/>
        </w:rPr>
        <w:t>rate</w:t>
      </w:r>
      <w:proofErr w:type="gramEnd"/>
      <w:r w:rsidRPr="00CC0316">
        <w:rPr>
          <w:rFonts w:ascii="Times New Roman" w:hAnsi="Times New Roman" w:cs="Times New Roman"/>
          <w:sz w:val="24"/>
          <w:szCs w:val="24"/>
        </w:rPr>
        <w:t>, volume, and accent pattern and will influence how the message is received and interpreted</w:t>
      </w:r>
      <w:r>
        <w:rPr>
          <w:rFonts w:ascii="Times New Roman" w:hAnsi="Times New Roman" w:cs="Times New Roman"/>
          <w:sz w:val="24"/>
          <w:szCs w:val="24"/>
        </w:rPr>
        <w:t>.</w:t>
      </w:r>
    </w:p>
    <w:p w:rsidR="00DF7ECB" w:rsidRDefault="00DD6ECB" w:rsidP="00DD6ECB">
      <w:pPr>
        <w:pStyle w:val="ListParagraph"/>
        <w:numPr>
          <w:ilvl w:val="0"/>
          <w:numId w:val="3"/>
        </w:numPr>
        <w:rPr>
          <w:rFonts w:ascii="Times New Roman" w:hAnsi="Times New Roman" w:cs="Times New Roman"/>
          <w:b/>
          <w:sz w:val="28"/>
          <w:szCs w:val="28"/>
        </w:rPr>
      </w:pPr>
      <w:proofErr w:type="spellStart"/>
      <w:r w:rsidRPr="00DD6ECB">
        <w:rPr>
          <w:rFonts w:ascii="Times New Roman" w:hAnsi="Times New Roman" w:cs="Times New Roman"/>
          <w:b/>
          <w:sz w:val="28"/>
          <w:szCs w:val="28"/>
        </w:rPr>
        <w:t>Haptics</w:t>
      </w:r>
      <w:proofErr w:type="spellEnd"/>
    </w:p>
    <w:p w:rsidR="00DD6ECB" w:rsidRPr="00DD6ECB" w:rsidRDefault="00DD6ECB" w:rsidP="00DD6ECB">
      <w:pPr>
        <w:spacing w:before="120" w:after="120" w:line="336" w:lineRule="atLeast"/>
        <w:ind w:left="108" w:right="108"/>
        <w:rPr>
          <w:rFonts w:ascii="Times New Roman" w:eastAsia="Times New Roman" w:hAnsi="Times New Roman" w:cs="Times New Roman"/>
          <w:sz w:val="24"/>
          <w:szCs w:val="24"/>
        </w:rPr>
      </w:pPr>
      <w:bookmarkStart w:id="0" w:name="top"/>
      <w:r>
        <w:rPr>
          <w:rFonts w:ascii="Times New Roman" w:eastAsia="Times New Roman" w:hAnsi="Times New Roman" w:cs="Times New Roman"/>
          <w:sz w:val="24"/>
          <w:szCs w:val="24"/>
        </w:rPr>
        <w:t xml:space="preserve">          </w:t>
      </w:r>
      <w:r w:rsidRPr="00DD6ECB">
        <w:rPr>
          <w:rFonts w:ascii="Times New Roman" w:eastAsia="Times New Roman" w:hAnsi="Times New Roman" w:cs="Times New Roman"/>
          <w:sz w:val="24"/>
          <w:szCs w:val="24"/>
        </w:rPr>
        <w:t xml:space="preserve">Haptic communication is communicating by touch. This </w:t>
      </w:r>
      <w:r>
        <w:rPr>
          <w:rFonts w:ascii="Times New Roman" w:eastAsia="Times New Roman" w:hAnsi="Times New Roman" w:cs="Times New Roman"/>
          <w:sz w:val="24"/>
          <w:szCs w:val="24"/>
        </w:rPr>
        <w:t xml:space="preserve">is used in a number of contexts       </w:t>
      </w:r>
      <w:r w:rsidRPr="00DD6ECB">
        <w:rPr>
          <w:rFonts w:ascii="Times New Roman" w:eastAsia="Times New Roman" w:hAnsi="Times New Roman" w:cs="Times New Roman"/>
          <w:sz w:val="24"/>
          <w:szCs w:val="24"/>
        </w:rPr>
        <w:t xml:space="preserve">and also has dangers for the unwary as touching for example where another person </w:t>
      </w:r>
      <w:proofErr w:type="gramStart"/>
      <w:r w:rsidRPr="00DD6ECB">
        <w:rPr>
          <w:rFonts w:ascii="Times New Roman" w:eastAsia="Times New Roman" w:hAnsi="Times New Roman" w:cs="Times New Roman"/>
          <w:sz w:val="24"/>
          <w:szCs w:val="24"/>
        </w:rPr>
        <w:t>can</w:t>
      </w:r>
      <w:proofErr w:type="gramEnd"/>
      <w:r w:rsidRPr="00DD6ECB">
        <w:rPr>
          <w:rFonts w:ascii="Times New Roman" w:eastAsia="Times New Roman" w:hAnsi="Times New Roman" w:cs="Times New Roman"/>
          <w:sz w:val="24"/>
          <w:szCs w:val="24"/>
        </w:rPr>
        <w:t>, in particular circumstances, be interpreted as assault.</w:t>
      </w:r>
    </w:p>
    <w:p w:rsidR="00DD6ECB" w:rsidRPr="00DD6ECB" w:rsidRDefault="00DD6ECB" w:rsidP="00DD6ECB">
      <w:pPr>
        <w:spacing w:before="120" w:after="120" w:line="336" w:lineRule="atLeast"/>
        <w:ind w:left="108" w:right="108"/>
        <w:rPr>
          <w:rFonts w:ascii="Times New Roman" w:eastAsia="Times New Roman" w:hAnsi="Times New Roman" w:cs="Times New Roman"/>
          <w:sz w:val="24"/>
          <w:szCs w:val="24"/>
        </w:rPr>
      </w:pPr>
      <w:r w:rsidRPr="00DD6ECB">
        <w:rPr>
          <w:rFonts w:ascii="Times New Roman" w:eastAsia="Times New Roman" w:hAnsi="Times New Roman" w:cs="Times New Roman"/>
          <w:sz w:val="24"/>
          <w:szCs w:val="24"/>
        </w:rPr>
        <w:t>Touch is often intimate and can be used as an act of domination or friendship, depending on the context and who is touching who, how and when.</w:t>
      </w:r>
    </w:p>
    <w:p w:rsidR="00DD6ECB" w:rsidRPr="00DD6ECB" w:rsidRDefault="00DD6ECB" w:rsidP="00DD6ECB">
      <w:pPr>
        <w:spacing w:before="120" w:after="120" w:line="336" w:lineRule="atLeast"/>
        <w:ind w:left="108" w:right="108"/>
        <w:rPr>
          <w:rFonts w:ascii="Times New Roman" w:eastAsia="Times New Roman" w:hAnsi="Times New Roman" w:cs="Times New Roman"/>
          <w:sz w:val="24"/>
          <w:szCs w:val="24"/>
        </w:rPr>
      </w:pPr>
      <w:r w:rsidRPr="00DD6ECB">
        <w:rPr>
          <w:rFonts w:ascii="Times New Roman" w:eastAsia="Times New Roman" w:hAnsi="Times New Roman" w:cs="Times New Roman"/>
          <w:sz w:val="24"/>
          <w:szCs w:val="24"/>
        </w:rPr>
        <w:t>Young children and old people use more touching than people in the middle years.</w:t>
      </w:r>
    </w:p>
    <w:p w:rsidR="00DD6ECB" w:rsidRDefault="00DD6ECB" w:rsidP="00DD6ECB">
      <w:pPr>
        <w:pStyle w:val="ListParagraph"/>
        <w:rPr>
          <w:rFonts w:ascii="Times New Roman" w:eastAsia="Times New Roman" w:hAnsi="Times New Roman" w:cs="Times New Roman"/>
          <w:sz w:val="24"/>
          <w:szCs w:val="24"/>
        </w:rPr>
      </w:pPr>
      <w:r w:rsidRPr="00DD6ECB">
        <w:rPr>
          <w:rFonts w:ascii="Times New Roman" w:eastAsia="Times New Roman" w:hAnsi="Times New Roman" w:cs="Times New Roman"/>
          <w:sz w:val="24"/>
          <w:szCs w:val="24"/>
        </w:rPr>
        <w:t>Touch provides a direct contact with the other person. This varies greatly with the purpose and setting.</w:t>
      </w:r>
      <w:bookmarkEnd w:id="0"/>
    </w:p>
    <w:p w:rsidR="0012467D" w:rsidRDefault="0012467D" w:rsidP="00DD6ECB">
      <w:pPr>
        <w:pStyle w:val="ListParagraph"/>
        <w:rPr>
          <w:rFonts w:ascii="Times New Roman" w:eastAsia="Times New Roman" w:hAnsi="Times New Roman" w:cs="Times New Roman"/>
          <w:sz w:val="24"/>
          <w:szCs w:val="24"/>
        </w:rPr>
      </w:pPr>
    </w:p>
    <w:p w:rsidR="0012467D" w:rsidRPr="0012467D" w:rsidRDefault="0012467D" w:rsidP="00DD6ECB">
      <w:pPr>
        <w:pStyle w:val="ListParagraph"/>
        <w:rPr>
          <w:rFonts w:ascii="Times New Roman" w:hAnsi="Times New Roman" w:cs="Times New Roman"/>
          <w:b/>
          <w:sz w:val="28"/>
          <w:szCs w:val="28"/>
        </w:rPr>
      </w:pPr>
      <w:bookmarkStart w:id="1" w:name="_GoBack"/>
      <w:bookmarkEnd w:id="1"/>
    </w:p>
    <w:p w:rsidR="006F5301" w:rsidRPr="006F5301" w:rsidRDefault="006F5301">
      <w:pPr>
        <w:rPr>
          <w:rFonts w:ascii="Times New Roman" w:hAnsi="Times New Roman" w:cs="Times New Roman"/>
          <w:b/>
          <w:sz w:val="24"/>
          <w:szCs w:val="24"/>
        </w:rPr>
      </w:pPr>
    </w:p>
    <w:sectPr w:rsidR="006F5301" w:rsidRPr="006F53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747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A056004"/>
    <w:multiLevelType w:val="hybridMultilevel"/>
    <w:tmpl w:val="835CF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655F52"/>
    <w:multiLevelType w:val="multilevel"/>
    <w:tmpl w:val="33FE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DBF"/>
    <w:rsid w:val="0012467D"/>
    <w:rsid w:val="00312DBF"/>
    <w:rsid w:val="00410E6D"/>
    <w:rsid w:val="006F5301"/>
    <w:rsid w:val="00CC0316"/>
    <w:rsid w:val="00DD6ECB"/>
    <w:rsid w:val="00DF7ECB"/>
    <w:rsid w:val="00FD6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D6C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C1F"/>
    <w:pPr>
      <w:ind w:left="720"/>
      <w:contextualSpacing/>
    </w:pPr>
  </w:style>
  <w:style w:type="character" w:customStyle="1" w:styleId="Heading2Char">
    <w:name w:val="Heading 2 Char"/>
    <w:basedOn w:val="DefaultParagraphFont"/>
    <w:link w:val="Heading2"/>
    <w:uiPriority w:val="9"/>
    <w:rsid w:val="00FD6C1F"/>
    <w:rPr>
      <w:rFonts w:ascii="Times New Roman" w:eastAsia="Times New Roman" w:hAnsi="Times New Roman" w:cs="Times New Roman"/>
      <w:b/>
      <w:bCs/>
      <w:sz w:val="36"/>
      <w:szCs w:val="36"/>
    </w:rPr>
  </w:style>
  <w:style w:type="character" w:styleId="Strong">
    <w:name w:val="Strong"/>
    <w:basedOn w:val="DefaultParagraphFont"/>
    <w:uiPriority w:val="22"/>
    <w:qFormat/>
    <w:rsid w:val="00FD6C1F"/>
    <w:rPr>
      <w:b/>
      <w:bCs/>
    </w:rPr>
  </w:style>
  <w:style w:type="paragraph" w:styleId="NormalWeb">
    <w:name w:val="Normal (Web)"/>
    <w:basedOn w:val="Normal"/>
    <w:uiPriority w:val="99"/>
    <w:unhideWhenUsed/>
    <w:rsid w:val="00FD6C1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D6C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C1F"/>
    <w:pPr>
      <w:ind w:left="720"/>
      <w:contextualSpacing/>
    </w:pPr>
  </w:style>
  <w:style w:type="character" w:customStyle="1" w:styleId="Heading2Char">
    <w:name w:val="Heading 2 Char"/>
    <w:basedOn w:val="DefaultParagraphFont"/>
    <w:link w:val="Heading2"/>
    <w:uiPriority w:val="9"/>
    <w:rsid w:val="00FD6C1F"/>
    <w:rPr>
      <w:rFonts w:ascii="Times New Roman" w:eastAsia="Times New Roman" w:hAnsi="Times New Roman" w:cs="Times New Roman"/>
      <w:b/>
      <w:bCs/>
      <w:sz w:val="36"/>
      <w:szCs w:val="36"/>
    </w:rPr>
  </w:style>
  <w:style w:type="character" w:styleId="Strong">
    <w:name w:val="Strong"/>
    <w:basedOn w:val="DefaultParagraphFont"/>
    <w:uiPriority w:val="22"/>
    <w:qFormat/>
    <w:rsid w:val="00FD6C1F"/>
    <w:rPr>
      <w:b/>
      <w:bCs/>
    </w:rPr>
  </w:style>
  <w:style w:type="paragraph" w:styleId="NormalWeb">
    <w:name w:val="Normal (Web)"/>
    <w:basedOn w:val="Normal"/>
    <w:uiPriority w:val="99"/>
    <w:unhideWhenUsed/>
    <w:rsid w:val="00FD6C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170594">
      <w:bodyDiv w:val="1"/>
      <w:marLeft w:val="0"/>
      <w:marRight w:val="0"/>
      <w:marTop w:val="0"/>
      <w:marBottom w:val="0"/>
      <w:divBdr>
        <w:top w:val="none" w:sz="0" w:space="0" w:color="auto"/>
        <w:left w:val="none" w:sz="0" w:space="0" w:color="auto"/>
        <w:bottom w:val="none" w:sz="0" w:space="0" w:color="auto"/>
        <w:right w:val="none" w:sz="0" w:space="0" w:color="auto"/>
      </w:divBdr>
    </w:div>
    <w:div w:id="136402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2020-03-26T15:55:00Z</dcterms:created>
  <dcterms:modified xsi:type="dcterms:W3CDTF">2020-03-26T16:35:00Z</dcterms:modified>
</cp:coreProperties>
</file>